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C2B07" w14:textId="4E5DE556" w:rsidR="00F95872" w:rsidRDefault="00F57C00" w:rsidP="00140A7B">
      <w:pPr>
        <w:spacing w:after="0" w:line="240" w:lineRule="auto"/>
        <w:jc w:val="center"/>
        <w:rPr>
          <w:rFonts w:asciiTheme="majorHAnsi" w:hAnsiTheme="majorHAnsi" w:cstheme="majorHAnsi"/>
          <w:b/>
          <w:iCs/>
          <w:sz w:val="28"/>
          <w:szCs w:val="28"/>
          <w:lang w:eastAsia="hi-IN" w:bidi="hi-IN"/>
        </w:rPr>
      </w:pP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hi-IN" w:bidi="hi-IN"/>
        </w:rPr>
        <w:drawing>
          <wp:anchor distT="0" distB="0" distL="114300" distR="114300" simplePos="0" relativeHeight="251659264" behindDoc="0" locked="0" layoutInCell="1" allowOverlap="1" wp14:anchorId="50F05685" wp14:editId="17423DE7">
            <wp:simplePos x="0" y="0"/>
            <wp:positionH relativeFrom="margin">
              <wp:posOffset>0</wp:posOffset>
            </wp:positionH>
            <wp:positionV relativeFrom="paragraph">
              <wp:posOffset>-1392555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hi-IN" w:bidi="hi-IN"/>
        </w:rPr>
        <w:drawing>
          <wp:anchor distT="0" distB="0" distL="114300" distR="114300" simplePos="0" relativeHeight="251660288" behindDoc="0" locked="0" layoutInCell="1" allowOverlap="1" wp14:anchorId="78A0CC6D" wp14:editId="106895A9">
            <wp:simplePos x="0" y="0"/>
            <wp:positionH relativeFrom="margin">
              <wp:posOffset>4862830</wp:posOffset>
            </wp:positionH>
            <wp:positionV relativeFrom="paragraph">
              <wp:posOffset>-1514475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6718">
        <w:rPr>
          <w:rFonts w:asciiTheme="majorHAnsi" w:hAnsiTheme="majorHAnsi" w:cstheme="majorHAnsi"/>
          <w:b/>
          <w:iCs/>
          <w:noProof/>
          <w:sz w:val="28"/>
          <w:szCs w:val="28"/>
          <w:lang w:eastAsia="hi-IN" w:bidi="hi-IN"/>
        </w:rPr>
        <w:drawing>
          <wp:anchor distT="0" distB="0" distL="114300" distR="114300" simplePos="0" relativeHeight="251661312" behindDoc="0" locked="0" layoutInCell="1" allowOverlap="1" wp14:anchorId="6F2E2426" wp14:editId="5330C0FD">
            <wp:simplePos x="0" y="0"/>
            <wp:positionH relativeFrom="margin">
              <wp:posOffset>2598420</wp:posOffset>
            </wp:positionH>
            <wp:positionV relativeFrom="paragraph">
              <wp:posOffset>-1514475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A0A42" w14:textId="16BDF6A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35F88009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1"/>
          <w:szCs w:val="21"/>
          <w:lang w:eastAsia="hi-IN" w:bidi="hi-IN"/>
        </w:rPr>
      </w:pPr>
    </w:p>
    <w:p w14:paraId="1954AEFD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9A7D77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60C9F1F4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9A7D77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narrazioni d’arte e natura a Villa della Regina </w:t>
      </w:r>
    </w:p>
    <w:p w14:paraId="3E5419DF" w14:textId="77777777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3B715FFF" w14:textId="23FC7F88" w:rsidR="00140A7B" w:rsidRPr="009A7D77" w:rsidRDefault="00140A7B" w:rsidP="00140A7B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proofErr w:type="gramStart"/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>I edizione</w:t>
      </w:r>
      <w:proofErr w:type="gramEnd"/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 w:rsidR="009A7D77">
        <w:rPr>
          <w:rFonts w:ascii="Arial" w:hAnsi="Arial" w:cs="Arial"/>
          <w:b/>
          <w:iCs/>
          <w:sz w:val="28"/>
          <w:szCs w:val="28"/>
          <w:lang w:eastAsia="hi-IN" w:bidi="hi-IN"/>
        </w:rPr>
        <w:t>–</w:t>
      </w: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primavera</w:t>
      </w:r>
      <w:r w:rsidR="009A7D77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 w:rsidRPr="009A7D77">
        <w:rPr>
          <w:rFonts w:ascii="Arial" w:hAnsi="Arial" w:cs="Arial"/>
          <w:b/>
          <w:iCs/>
          <w:sz w:val="28"/>
          <w:szCs w:val="28"/>
          <w:lang w:eastAsia="hi-IN" w:bidi="hi-IN"/>
        </w:rPr>
        <w:t>2025</w:t>
      </w:r>
    </w:p>
    <w:p w14:paraId="4F5DF612" w14:textId="77777777" w:rsidR="00140A7B" w:rsidRPr="009A7D77" w:rsidRDefault="00140A7B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16"/>
          <w:szCs w:val="16"/>
        </w:rPr>
      </w:pPr>
    </w:p>
    <w:p w14:paraId="59BF792D" w14:textId="077C8744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24"/>
          <w:szCs w:val="24"/>
        </w:rPr>
      </w:pPr>
      <w:r w:rsidRPr="009A7D77">
        <w:rPr>
          <w:rFonts w:ascii="Arial" w:eastAsia="Yu Gothic UI Light" w:hAnsi="Arial" w:cs="Arial"/>
          <w:b/>
          <w:bCs/>
          <w:sz w:val="24"/>
          <w:szCs w:val="24"/>
        </w:rPr>
        <w:t>Villa della Regina</w:t>
      </w:r>
    </w:p>
    <w:p w14:paraId="29901630" w14:textId="7CB01A0A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b/>
          <w:bCs/>
          <w:sz w:val="24"/>
          <w:szCs w:val="24"/>
        </w:rPr>
      </w:pPr>
      <w:r w:rsidRPr="009A7D77">
        <w:rPr>
          <w:rFonts w:ascii="Arial" w:eastAsia="Yu Gothic UI Light" w:hAnsi="Arial" w:cs="Arial"/>
          <w:b/>
          <w:bCs/>
          <w:sz w:val="24"/>
          <w:szCs w:val="24"/>
        </w:rPr>
        <w:t>10 aprile – 18 maggio 2025</w:t>
      </w:r>
    </w:p>
    <w:p w14:paraId="0AE3DF42" w14:textId="62F8908F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74CEB6E1" w14:textId="4D1A3086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 cura di</w:t>
      </w:r>
    </w:p>
    <w:p w14:paraId="0F6F4ABB" w14:textId="4D5385D5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Roberto Mastroianni, Sara </w:t>
      </w:r>
      <w:proofErr w:type="spellStart"/>
      <w:r w:rsidR="00AD2F53" w:rsidRPr="009A7D77">
        <w:rPr>
          <w:rFonts w:ascii="Arial" w:eastAsia="Yu Gothic UI Light" w:hAnsi="Arial" w:cs="Arial"/>
          <w:sz w:val="21"/>
          <w:szCs w:val="21"/>
        </w:rPr>
        <w:t>Lyla</w:t>
      </w:r>
      <w:proofErr w:type="spellEnd"/>
      <w:r w:rsidR="00AD2F53" w:rsidRPr="009A7D77">
        <w:rPr>
          <w:rFonts w:ascii="Arial" w:eastAsia="Yu Gothic UI Light" w:hAnsi="Arial" w:cs="Arial"/>
          <w:sz w:val="21"/>
          <w:szCs w:val="21"/>
        </w:rPr>
        <w:t xml:space="preserve"> </w:t>
      </w:r>
      <w:r w:rsidRPr="009A7D77">
        <w:rPr>
          <w:rFonts w:ascii="Arial" w:eastAsia="Yu Gothic UI Light" w:hAnsi="Arial" w:cs="Arial"/>
          <w:sz w:val="21"/>
          <w:szCs w:val="21"/>
        </w:rPr>
        <w:t>Mantica, Valeria Amalfitano</w:t>
      </w:r>
    </w:p>
    <w:p w14:paraId="36FB56FA" w14:textId="6344839B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5679BE1A" w14:textId="09376556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Coordinamento scientifico</w:t>
      </w:r>
    </w:p>
    <w:p w14:paraId="2D37440C" w14:textId="5A75CD54" w:rsidR="00F627E8" w:rsidRPr="009A7D77" w:rsidRDefault="00F627E8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Filippo Masino</w:t>
      </w:r>
    </w:p>
    <w:p w14:paraId="447336F7" w14:textId="4FB51685" w:rsidR="00003991" w:rsidRDefault="00003991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712DCB2C" w14:textId="77777777" w:rsidR="009A7D77" w:rsidRPr="009A7D77" w:rsidRDefault="009A7D77" w:rsidP="00D33178">
      <w:pPr>
        <w:spacing w:after="0" w:line="240" w:lineRule="auto"/>
        <w:jc w:val="center"/>
        <w:rPr>
          <w:rFonts w:ascii="Arial" w:eastAsia="Yu Gothic UI Light" w:hAnsi="Arial" w:cs="Arial"/>
          <w:sz w:val="21"/>
          <w:szCs w:val="21"/>
        </w:rPr>
      </w:pPr>
    </w:p>
    <w:p w14:paraId="3900F0A4" w14:textId="77777777" w:rsidR="00D33178" w:rsidRPr="009A7D77" w:rsidRDefault="00D33178" w:rsidP="00D33178">
      <w:pPr>
        <w:spacing w:after="0" w:line="200" w:lineRule="atLeast"/>
        <w:rPr>
          <w:rFonts w:ascii="Arial" w:eastAsia="Yu Gothic UI Light" w:hAnsi="Arial" w:cs="Arial"/>
          <w:b/>
          <w:bCs/>
          <w:sz w:val="21"/>
          <w:szCs w:val="21"/>
        </w:rPr>
      </w:pPr>
    </w:p>
    <w:p w14:paraId="1C2060F4" w14:textId="00EDAC8B" w:rsidR="00B16BB5" w:rsidRPr="009A7D77" w:rsidRDefault="00B16BB5" w:rsidP="00D33178">
      <w:pPr>
        <w:spacing w:after="0" w:line="200" w:lineRule="atLeast"/>
        <w:rPr>
          <w:rFonts w:ascii="Arial" w:eastAsia="Yu Gothic UI Light" w:hAnsi="Arial" w:cs="Arial"/>
          <w:b/>
          <w:bCs/>
          <w:sz w:val="21"/>
          <w:szCs w:val="21"/>
        </w:rPr>
        <w:sectPr w:rsidR="00B16BB5" w:rsidRPr="009A7D77" w:rsidSect="009D4E5E">
          <w:headerReference w:type="default" r:id="rId10"/>
          <w:pgSz w:w="11906" w:h="16838"/>
          <w:pgMar w:top="3119" w:right="1134" w:bottom="1134" w:left="1134" w:header="567" w:footer="284" w:gutter="0"/>
          <w:cols w:space="708"/>
          <w:docGrid w:linePitch="360"/>
        </w:sectPr>
      </w:pPr>
    </w:p>
    <w:p w14:paraId="06694C4B" w14:textId="77777777" w:rsidR="007D17D4" w:rsidRPr="009A7D77" w:rsidRDefault="007D17D4" w:rsidP="00D3317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Ente promotore</w:t>
      </w:r>
    </w:p>
    <w:p w14:paraId="7A6BA511" w14:textId="57406ECA" w:rsidR="007D17D4" w:rsidRPr="009A7D77" w:rsidRDefault="007D17D4" w:rsidP="00D3317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Ministero della cultura</w:t>
      </w:r>
    </w:p>
    <w:p w14:paraId="6423914C" w14:textId="5706D97A" w:rsidR="007D17D4" w:rsidRPr="009A7D77" w:rsidRDefault="007D17D4" w:rsidP="00EF13BB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Residenze reali sabaude</w:t>
      </w:r>
      <w:r w:rsidR="00EF13BB"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 - </w:t>
      </w:r>
      <w:r w:rsidRPr="009A7D77">
        <w:rPr>
          <w:rFonts w:ascii="Arial" w:eastAsia="Yu Gothic UI Light" w:hAnsi="Arial" w:cs="Arial"/>
          <w:color w:val="auto"/>
          <w:sz w:val="21"/>
          <w:szCs w:val="21"/>
        </w:rPr>
        <w:t>Direzione regionale Musei nazionali Piemonte</w:t>
      </w:r>
    </w:p>
    <w:p w14:paraId="3FCCE76C" w14:textId="10A08DC6" w:rsidR="00F627E8" w:rsidRPr="009A7D77" w:rsidRDefault="00F627E8" w:rsidP="00D3317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Direttore </w:t>
      </w:r>
    </w:p>
    <w:p w14:paraId="32D6DE58" w14:textId="77777777" w:rsidR="00F627E8" w:rsidRPr="009A7D77" w:rsidRDefault="00F627E8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Filippo Masino </w:t>
      </w:r>
    </w:p>
    <w:p w14:paraId="781CB413" w14:textId="77777777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Segreteria di Direzione </w:t>
      </w:r>
    </w:p>
    <w:p w14:paraId="00354281" w14:textId="77777777" w:rsidR="00F627E8" w:rsidRPr="009A7D77" w:rsidRDefault="00F627E8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Alida Dell’Anna </w:t>
      </w:r>
    </w:p>
    <w:p w14:paraId="1644FD3F" w14:textId="70E41987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Villa della Regina</w:t>
      </w:r>
    </w:p>
    <w:p w14:paraId="6FB41E12" w14:textId="068620D5" w:rsidR="00F627E8" w:rsidRPr="009A7D77" w:rsidRDefault="00F627E8" w:rsidP="00F627E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Sara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Lyla</w:t>
      </w:r>
      <w:proofErr w:type="spellEnd"/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 Mantica, direttrice</w:t>
      </w:r>
    </w:p>
    <w:p w14:paraId="6FE4D4A5" w14:textId="05164B48" w:rsidR="00F627E8" w:rsidRPr="009A7D77" w:rsidRDefault="00F627E8" w:rsidP="00F627E8">
      <w:pPr>
        <w:spacing w:after="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Valeria Amalfitano</w:t>
      </w:r>
    </w:p>
    <w:p w14:paraId="4352CEB1" w14:textId="557C4045" w:rsidR="00F627E8" w:rsidRPr="009A7D77" w:rsidRDefault="00F627E8" w:rsidP="00F627E8">
      <w:pPr>
        <w:spacing w:after="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Giulia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Comello</w:t>
      </w:r>
      <w:proofErr w:type="spellEnd"/>
    </w:p>
    <w:p w14:paraId="00A0D053" w14:textId="284B7255" w:rsidR="00F627E8" w:rsidRPr="009A7D77" w:rsidRDefault="00F627E8" w:rsidP="00D33178">
      <w:pPr>
        <w:spacing w:after="120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Chiara </w:t>
      </w:r>
      <w:proofErr w:type="spellStart"/>
      <w:r w:rsidR="00D33178" w:rsidRPr="009A7D77">
        <w:rPr>
          <w:rFonts w:ascii="Arial" w:eastAsia="Yu Gothic UI Light" w:hAnsi="Arial" w:cs="Arial"/>
          <w:sz w:val="21"/>
          <w:szCs w:val="21"/>
        </w:rPr>
        <w:t>G</w:t>
      </w:r>
      <w:r w:rsidRPr="009A7D77">
        <w:rPr>
          <w:rFonts w:ascii="Arial" w:eastAsia="Yu Gothic UI Light" w:hAnsi="Arial" w:cs="Arial"/>
          <w:sz w:val="21"/>
          <w:szCs w:val="21"/>
        </w:rPr>
        <w:t>alvan</w:t>
      </w:r>
      <w:proofErr w:type="spellEnd"/>
    </w:p>
    <w:p w14:paraId="3464BD4B" w14:textId="0ADA01B1" w:rsidR="00F627E8" w:rsidRPr="009A7D77" w:rsidRDefault="00F627E8" w:rsidP="00F627E8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Ufficio </w:t>
      </w:r>
      <w:r w:rsidR="009502C8"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C</w:t>
      </w: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omunicazione </w:t>
      </w:r>
    </w:p>
    <w:p w14:paraId="17BEC87B" w14:textId="77777777" w:rsidR="00F627E8" w:rsidRPr="009A7D77" w:rsidRDefault="00F627E8" w:rsidP="00F627E8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Maria D’Amuri, resp. </w:t>
      </w:r>
    </w:p>
    <w:p w14:paraId="0D1DDAAF" w14:textId="0E8C7D8F" w:rsidR="00F627E8" w:rsidRPr="009A7D77" w:rsidRDefault="00F627E8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Diego Mirenghi </w:t>
      </w:r>
    </w:p>
    <w:p w14:paraId="2801B2F1" w14:textId="37F21D5C" w:rsidR="002404F8" w:rsidRPr="009A7D77" w:rsidRDefault="002404F8" w:rsidP="002404F8">
      <w:pPr>
        <w:pStyle w:val="Default"/>
        <w:rPr>
          <w:rFonts w:ascii="Arial" w:eastAsia="Yu Gothic UI Light" w:hAnsi="Arial" w:cs="Arial"/>
          <w:i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color w:val="auto"/>
          <w:sz w:val="21"/>
          <w:szCs w:val="21"/>
        </w:rPr>
        <w:t>Servizi Educativi</w:t>
      </w:r>
    </w:p>
    <w:p w14:paraId="31E393C0" w14:textId="77777777" w:rsidR="00EB6CE7" w:rsidRPr="009A7D77" w:rsidRDefault="00EB6CE7" w:rsidP="00EB6CE7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Valeria Amalfitano</w:t>
      </w:r>
    </w:p>
    <w:p w14:paraId="5E5D2B96" w14:textId="6FEEA958" w:rsidR="002404F8" w:rsidRPr="009A7D77" w:rsidRDefault="002404F8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Valentina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Faudino</w:t>
      </w:r>
      <w:proofErr w:type="spellEnd"/>
    </w:p>
    <w:p w14:paraId="02ECB5B2" w14:textId="4A67B86D" w:rsidR="00B16BB5" w:rsidRPr="009A7D77" w:rsidRDefault="00B16BB5" w:rsidP="00B16BB5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Accessibilità</w:t>
      </w:r>
    </w:p>
    <w:p w14:paraId="081B02F2" w14:textId="75545A11" w:rsidR="00B16BB5" w:rsidRPr="009A7D77" w:rsidRDefault="00B16BB5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Antonio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Mellano</w:t>
      </w:r>
      <w:proofErr w:type="spellEnd"/>
    </w:p>
    <w:p w14:paraId="40103563" w14:textId="77777777" w:rsidR="00AD2F53" w:rsidRPr="009A7D77" w:rsidRDefault="00AD2F53" w:rsidP="00F627E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</w:p>
    <w:p w14:paraId="6D0BE8F7" w14:textId="77777777" w:rsidR="00003991" w:rsidRPr="009A7D77" w:rsidRDefault="00003991" w:rsidP="00003991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 xml:space="preserve">Ufficio informatico </w:t>
      </w:r>
    </w:p>
    <w:p w14:paraId="7CF547A9" w14:textId="77777777" w:rsidR="00003991" w:rsidRPr="009A7D77" w:rsidRDefault="00003991" w:rsidP="00003991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Alessandro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Gabutto</w:t>
      </w:r>
      <w:proofErr w:type="spellEnd"/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, resp. </w:t>
      </w:r>
    </w:p>
    <w:p w14:paraId="09339155" w14:textId="27077AC2" w:rsidR="003D2FF8" w:rsidRPr="009A7D77" w:rsidRDefault="00003991" w:rsidP="00B16BB5">
      <w:pPr>
        <w:spacing w:after="120" w:line="200" w:lineRule="atLeast"/>
        <w:rPr>
          <w:rFonts w:ascii="Arial" w:eastAsia="Yu Gothic UI Light" w:hAnsi="Arial" w:cs="Arial"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Gabriele Fortino</w:t>
      </w:r>
      <w:r w:rsidRPr="009A7D77">
        <w:rPr>
          <w:rFonts w:ascii="Arial" w:eastAsia="Yu Gothic UI Light" w:hAnsi="Arial" w:cs="Arial"/>
          <w:i/>
          <w:iCs/>
          <w:sz w:val="21"/>
          <w:szCs w:val="21"/>
        </w:rPr>
        <w:t xml:space="preserve"> </w:t>
      </w:r>
    </w:p>
    <w:p w14:paraId="0438B4A3" w14:textId="13A78F28" w:rsidR="00EF13BB" w:rsidRPr="009A7D77" w:rsidRDefault="00EF13BB" w:rsidP="00EF13BB">
      <w:pPr>
        <w:pStyle w:val="Default"/>
        <w:rPr>
          <w:rFonts w:ascii="Arial" w:eastAsia="Yu Gothic UI Light" w:hAnsi="Arial" w:cs="Arial"/>
          <w:i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color w:val="auto"/>
          <w:sz w:val="21"/>
          <w:szCs w:val="21"/>
        </w:rPr>
        <w:t>Ufficio Personale</w:t>
      </w:r>
    </w:p>
    <w:p w14:paraId="1E2BA9A8" w14:textId="52E83523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Michela Gatti, resp.</w:t>
      </w:r>
    </w:p>
    <w:p w14:paraId="314B570C" w14:textId="1B673E51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Martina Domenica Bonaccorsi</w:t>
      </w:r>
    </w:p>
    <w:p w14:paraId="62CE5DE0" w14:textId="0C4356DE" w:rsidR="00EF13BB" w:rsidRPr="009A7D77" w:rsidRDefault="00EF13BB" w:rsidP="00EF13BB">
      <w:pPr>
        <w:pStyle w:val="Default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Giulia Cima</w:t>
      </w:r>
    </w:p>
    <w:p w14:paraId="0E68286A" w14:textId="28187225" w:rsidR="00EF13BB" w:rsidRPr="009A7D77" w:rsidRDefault="00EF13BB" w:rsidP="00D33178">
      <w:pPr>
        <w:pStyle w:val="Default"/>
        <w:spacing w:after="120"/>
        <w:rPr>
          <w:rFonts w:ascii="Arial" w:eastAsia="Yu Gothic UI Light" w:hAnsi="Arial" w:cs="Arial"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>Teresa Salzano</w:t>
      </w:r>
    </w:p>
    <w:p w14:paraId="4CDFCC95" w14:textId="2F85B230" w:rsidR="00B16BB5" w:rsidRPr="009A7D77" w:rsidRDefault="00B16BB5" w:rsidP="00B16BB5">
      <w:pPr>
        <w:pStyle w:val="Default"/>
        <w:rPr>
          <w:rFonts w:ascii="Arial" w:eastAsia="Yu Gothic UI Light" w:hAnsi="Arial" w:cs="Arial"/>
          <w:i/>
          <w:iCs/>
          <w:color w:val="auto"/>
          <w:sz w:val="21"/>
          <w:szCs w:val="21"/>
        </w:rPr>
      </w:pPr>
      <w:r w:rsidRPr="009A7D77">
        <w:rPr>
          <w:rFonts w:ascii="Arial" w:eastAsia="Yu Gothic UI Light" w:hAnsi="Arial" w:cs="Arial"/>
          <w:i/>
          <w:iCs/>
          <w:color w:val="auto"/>
          <w:sz w:val="21"/>
          <w:szCs w:val="21"/>
        </w:rPr>
        <w:t>Ufficio Concessioni e Conto Terzi</w:t>
      </w:r>
    </w:p>
    <w:p w14:paraId="3711B2E1" w14:textId="03EC0414" w:rsidR="00B16BB5" w:rsidRPr="009A7D77" w:rsidRDefault="00B16BB5" w:rsidP="00D33178">
      <w:pPr>
        <w:pStyle w:val="Default"/>
        <w:spacing w:after="120"/>
        <w:rPr>
          <w:rFonts w:ascii="Arial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color w:val="auto"/>
          <w:sz w:val="21"/>
          <w:szCs w:val="21"/>
        </w:rPr>
        <w:t xml:space="preserve">Claudia </w:t>
      </w:r>
      <w:proofErr w:type="spellStart"/>
      <w:r w:rsidRPr="009A7D77">
        <w:rPr>
          <w:rFonts w:ascii="Arial" w:eastAsia="Yu Gothic UI Light" w:hAnsi="Arial" w:cs="Arial"/>
          <w:color w:val="auto"/>
          <w:sz w:val="21"/>
          <w:szCs w:val="21"/>
        </w:rPr>
        <w:t>Ghersi</w:t>
      </w:r>
      <w:proofErr w:type="spellEnd"/>
    </w:p>
    <w:p w14:paraId="2697257B" w14:textId="6D6403FF" w:rsidR="00EF13BB" w:rsidRPr="009A7D77" w:rsidRDefault="00003991" w:rsidP="00F627E8">
      <w:pPr>
        <w:spacing w:after="0" w:line="200" w:lineRule="atLeast"/>
        <w:rPr>
          <w:rFonts w:ascii="Arial" w:eastAsia="Yu Gothic UI Light" w:hAnsi="Arial" w:cs="Arial"/>
          <w:bCs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Ufficio </w:t>
      </w:r>
      <w:r w:rsidR="009502C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C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ont</w:t>
      </w:r>
      <w:r w:rsidR="00EF13BB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abilità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 e </w:t>
      </w:r>
      <w:r w:rsidR="009502C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C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ontratti</w:t>
      </w:r>
    </w:p>
    <w:p w14:paraId="7FDC2056" w14:textId="4803B116" w:rsidR="00F627E8" w:rsidRPr="009A7D77" w:rsidRDefault="00F627E8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Maria Antonietta Motolese</w:t>
      </w:r>
      <w:r w:rsidR="00EF13BB" w:rsidRPr="009A7D77">
        <w:rPr>
          <w:rFonts w:ascii="Arial" w:eastAsia="Yu Gothic UI Light" w:hAnsi="Arial" w:cs="Arial"/>
          <w:sz w:val="21"/>
          <w:szCs w:val="21"/>
        </w:rPr>
        <w:t>, resp.</w:t>
      </w:r>
    </w:p>
    <w:p w14:paraId="11480E33" w14:textId="77777777" w:rsidR="00F627E8" w:rsidRPr="009A7D77" w:rsidRDefault="00F627E8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Alessandra Cavone</w:t>
      </w:r>
    </w:p>
    <w:p w14:paraId="5F2C303C" w14:textId="1D89EF86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Luigi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Facciponte</w:t>
      </w:r>
      <w:proofErr w:type="spellEnd"/>
    </w:p>
    <w:p w14:paraId="4FB6977C" w14:textId="207F8461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Tania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Mastrodicasa</w:t>
      </w:r>
      <w:proofErr w:type="spellEnd"/>
    </w:p>
    <w:p w14:paraId="57064ADD" w14:textId="7E46FBD9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Anna Ida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Musolino</w:t>
      </w:r>
      <w:proofErr w:type="spellEnd"/>
    </w:p>
    <w:p w14:paraId="5A5FA415" w14:textId="4326545B" w:rsidR="00F627E8" w:rsidRPr="009A7D77" w:rsidRDefault="00F627E8" w:rsidP="00D33178">
      <w:pPr>
        <w:spacing w:after="12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Valeria Trotto Gatta</w:t>
      </w:r>
    </w:p>
    <w:p w14:paraId="26474209" w14:textId="0806CC67" w:rsidR="00EF13BB" w:rsidRPr="009A7D77" w:rsidRDefault="00F627E8" w:rsidP="00F627E8">
      <w:pPr>
        <w:spacing w:after="0" w:line="200" w:lineRule="atLeast"/>
        <w:rPr>
          <w:rFonts w:ascii="Arial" w:eastAsia="Yu Gothic UI Light" w:hAnsi="Arial" w:cs="Arial"/>
          <w:bCs/>
          <w:i/>
          <w:iCs/>
          <w:sz w:val="21"/>
          <w:szCs w:val="21"/>
        </w:rPr>
      </w:pP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Staff </w:t>
      </w:r>
      <w:r w:rsidR="002404F8"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 xml:space="preserve">e Servizi educativi </w:t>
      </w:r>
      <w:r w:rsidRPr="009A7D77">
        <w:rPr>
          <w:rFonts w:ascii="Arial" w:eastAsia="Yu Gothic UI Light" w:hAnsi="Arial" w:cs="Arial"/>
          <w:bCs/>
          <w:i/>
          <w:iCs/>
          <w:sz w:val="21"/>
          <w:szCs w:val="21"/>
        </w:rPr>
        <w:t>di Villa della Regina</w:t>
      </w:r>
    </w:p>
    <w:p w14:paraId="4A38F9E7" w14:textId="6389D4F0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bCs/>
          <w:iCs/>
          <w:sz w:val="21"/>
          <w:szCs w:val="21"/>
        </w:rPr>
        <w:sectPr w:rsidR="00EF13BB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Maria Silvia Andorno, Carmelo Ansalone, Margherita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Argentero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Letizia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Cannizzaro,Chiara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 De Andreis, Claudio Di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Noro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Enrico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Manias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Alessandro Pane, Andrea Pirone, Ludovico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Salvadore</w:t>
      </w:r>
      <w:proofErr w:type="spellEnd"/>
      <w:r w:rsidRPr="009A7D77">
        <w:rPr>
          <w:rFonts w:ascii="Arial" w:eastAsia="Yu Gothic UI Light" w:hAnsi="Arial" w:cs="Arial"/>
          <w:bCs/>
          <w:iCs/>
          <w:sz w:val="21"/>
          <w:szCs w:val="21"/>
        </w:rPr>
        <w:t xml:space="preserve">, Giovanna </w:t>
      </w:r>
      <w:proofErr w:type="spellStart"/>
      <w:r w:rsidRPr="009A7D77">
        <w:rPr>
          <w:rFonts w:ascii="Arial" w:eastAsia="Yu Gothic UI Light" w:hAnsi="Arial" w:cs="Arial"/>
          <w:bCs/>
          <w:iCs/>
          <w:sz w:val="21"/>
          <w:szCs w:val="21"/>
        </w:rPr>
        <w:t>Zarrig</w:t>
      </w:r>
      <w:r w:rsidR="009A7D77">
        <w:rPr>
          <w:rFonts w:ascii="Arial" w:eastAsia="Yu Gothic UI Light" w:hAnsi="Arial" w:cs="Arial"/>
          <w:bCs/>
          <w:iCs/>
          <w:sz w:val="21"/>
          <w:szCs w:val="21"/>
        </w:rPr>
        <w:t>o</w:t>
      </w:r>
      <w:proofErr w:type="spellEnd"/>
    </w:p>
    <w:p w14:paraId="64F3DE38" w14:textId="77777777" w:rsidR="00EF13BB" w:rsidRPr="009A7D77" w:rsidRDefault="00EF13BB" w:rsidP="00F627E8">
      <w:pPr>
        <w:spacing w:after="0" w:line="200" w:lineRule="atLeast"/>
        <w:rPr>
          <w:rFonts w:ascii="Arial" w:eastAsia="Yu Gothic UI Light" w:hAnsi="Arial" w:cs="Arial"/>
          <w:b/>
          <w:sz w:val="21"/>
          <w:szCs w:val="21"/>
          <w:highlight w:val="yellow"/>
        </w:rPr>
        <w:sectPr w:rsidR="00EF13BB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</w:p>
    <w:p w14:paraId="56F7F137" w14:textId="77777777" w:rsidR="00B16BB5" w:rsidRPr="009A7D77" w:rsidRDefault="00B16BB5" w:rsidP="00F627E8">
      <w:pPr>
        <w:spacing w:after="0" w:line="200" w:lineRule="atLeast"/>
        <w:rPr>
          <w:rFonts w:ascii="Arial" w:eastAsia="Yu Gothic UI Light" w:hAnsi="Arial" w:cs="Arial"/>
          <w:b/>
          <w:sz w:val="21"/>
          <w:szCs w:val="21"/>
          <w:highlight w:val="yellow"/>
        </w:rPr>
        <w:sectPr w:rsidR="00B16BB5" w:rsidRPr="009A7D77" w:rsidSect="00B16BB5">
          <w:type w:val="continuous"/>
          <w:pgSz w:w="11906" w:h="16838"/>
          <w:pgMar w:top="1417" w:right="1134" w:bottom="1134" w:left="1134" w:header="567" w:footer="283" w:gutter="0"/>
          <w:cols w:num="2" w:space="708"/>
          <w:docGrid w:linePitch="360"/>
        </w:sectPr>
      </w:pPr>
    </w:p>
    <w:p w14:paraId="0D27ECD3" w14:textId="77777777" w:rsidR="009A7D77" w:rsidRDefault="009A7D77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1F811727" w14:textId="7E1BD784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  <w:r w:rsidRPr="009A7D77">
        <w:rPr>
          <w:rFonts w:ascii="Arial" w:eastAsia="Yu Gothic UI Light" w:hAnsi="Arial" w:cs="Arial"/>
          <w:i/>
          <w:sz w:val="21"/>
          <w:szCs w:val="21"/>
        </w:rPr>
        <w:lastRenderedPageBreak/>
        <w:t>Con la collaborazione di</w:t>
      </w:r>
    </w:p>
    <w:p w14:paraId="3661F34F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Art Club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srl</w:t>
      </w:r>
      <w:proofErr w:type="spellEnd"/>
      <w:r w:rsidRPr="009A7D77">
        <w:rPr>
          <w:rFonts w:ascii="Arial" w:eastAsia="Yu Gothic UI Light" w:hAnsi="Arial" w:cs="Arial"/>
          <w:sz w:val="21"/>
          <w:szCs w:val="21"/>
        </w:rPr>
        <w:t>, Casa d’Arte San Lorenzo, San Miniato (Pisa)</w:t>
      </w:r>
    </w:p>
    <w:p w14:paraId="66BFE3C1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Techne Art Service, Torino</w:t>
      </w:r>
    </w:p>
    <w:p w14:paraId="6A915CF2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Salone OFF – Salone Internazionale del Libro, Torino</w:t>
      </w:r>
    </w:p>
    <w:p w14:paraId="65A79717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Accademia Albertina di Belle Arti, Torino</w:t>
      </w:r>
    </w:p>
    <w:p w14:paraId="695C2BC3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Fondazione Circolo dei Lettori, Torino</w:t>
      </w:r>
    </w:p>
    <w:p w14:paraId="1007D2F3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Scuola Holden, Torino</w:t>
      </w:r>
    </w:p>
    <w:p w14:paraId="17347877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 xml:space="preserve">Associazione </w:t>
      </w:r>
      <w:proofErr w:type="spellStart"/>
      <w:r w:rsidRPr="009A7D77">
        <w:rPr>
          <w:rFonts w:ascii="Arial" w:eastAsia="Yu Gothic UI Light" w:hAnsi="Arial" w:cs="Arial"/>
          <w:sz w:val="21"/>
          <w:szCs w:val="21"/>
        </w:rPr>
        <w:t>PassepArt</w:t>
      </w:r>
      <w:proofErr w:type="spellEnd"/>
      <w:r w:rsidRPr="009A7D77">
        <w:rPr>
          <w:rFonts w:ascii="Arial" w:eastAsia="Yu Gothic UI Light" w:hAnsi="Arial" w:cs="Arial"/>
          <w:sz w:val="21"/>
          <w:szCs w:val="21"/>
        </w:rPr>
        <w:t>-Out, Torino</w:t>
      </w:r>
    </w:p>
    <w:p w14:paraId="52FE2BF2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sz w:val="21"/>
          <w:szCs w:val="21"/>
        </w:rPr>
        <w:t>Mondi in Città onlus, Torino</w:t>
      </w:r>
    </w:p>
    <w:p w14:paraId="40A48A78" w14:textId="66CB6F2D" w:rsidR="00F95872" w:rsidRPr="00A96300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A96300">
        <w:rPr>
          <w:rFonts w:ascii="Arial" w:eastAsia="Yu Gothic UI Light" w:hAnsi="Arial" w:cs="Arial"/>
          <w:sz w:val="21"/>
          <w:szCs w:val="21"/>
        </w:rPr>
        <w:t>Associazione “Amici di Villa della Regina”, Torino</w:t>
      </w:r>
    </w:p>
    <w:p w14:paraId="2ACEE797" w14:textId="60608F13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A96300">
        <w:rPr>
          <w:rFonts w:ascii="Arial" w:eastAsia="Yu Gothic UI Light" w:hAnsi="Arial" w:cs="Arial"/>
          <w:sz w:val="21"/>
          <w:szCs w:val="21"/>
        </w:rPr>
        <w:t>Danilo Zagaria</w:t>
      </w:r>
      <w:r w:rsidR="00B86718" w:rsidRPr="009A7D77">
        <w:rPr>
          <w:rFonts w:ascii="Arial" w:eastAsia="Yu Gothic UI Light" w:hAnsi="Arial" w:cs="Arial"/>
          <w:sz w:val="21"/>
          <w:szCs w:val="21"/>
        </w:rPr>
        <w:t xml:space="preserve"> </w:t>
      </w:r>
    </w:p>
    <w:p w14:paraId="13D9664F" w14:textId="51D0B26C" w:rsidR="00F95872" w:rsidRPr="00A96300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A96300">
        <w:rPr>
          <w:rFonts w:ascii="Arial" w:eastAsia="Yu Gothic UI Light" w:hAnsi="Arial" w:cs="Arial"/>
          <w:sz w:val="21"/>
          <w:szCs w:val="21"/>
        </w:rPr>
        <w:t xml:space="preserve">Garino/Anelli </w:t>
      </w:r>
      <w:proofErr w:type="spellStart"/>
      <w:r w:rsidRPr="00A96300">
        <w:rPr>
          <w:rFonts w:ascii="Arial" w:eastAsia="Yu Gothic UI Light" w:hAnsi="Arial" w:cs="Arial"/>
          <w:sz w:val="21"/>
          <w:szCs w:val="21"/>
        </w:rPr>
        <w:t>Evol</w:t>
      </w:r>
      <w:proofErr w:type="spellEnd"/>
      <w:r w:rsidRPr="00A96300">
        <w:rPr>
          <w:rFonts w:ascii="Arial" w:eastAsia="Yu Gothic UI Light" w:hAnsi="Arial" w:cs="Arial"/>
          <w:sz w:val="21"/>
          <w:szCs w:val="21"/>
        </w:rPr>
        <w:t xml:space="preserve"> Duo</w:t>
      </w:r>
    </w:p>
    <w:p w14:paraId="6C56E6AF" w14:textId="77777777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6C304A3C" w14:textId="77777777" w:rsidR="00A96300" w:rsidRDefault="00A96300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</w:p>
    <w:p w14:paraId="5CDCC66D" w14:textId="735DAFDB" w:rsidR="00F95872" w:rsidRPr="009A7D77" w:rsidRDefault="00F95872" w:rsidP="00F95872">
      <w:pPr>
        <w:spacing w:after="0" w:line="200" w:lineRule="atLeast"/>
        <w:rPr>
          <w:rFonts w:ascii="Arial" w:eastAsia="Yu Gothic UI Light" w:hAnsi="Arial" w:cs="Arial"/>
          <w:i/>
          <w:sz w:val="21"/>
          <w:szCs w:val="21"/>
        </w:rPr>
      </w:pPr>
      <w:bookmarkStart w:id="0" w:name="_GoBack"/>
      <w:bookmarkEnd w:id="0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Si ringraziano </w:t>
      </w:r>
    </w:p>
    <w:p w14:paraId="29BAB816" w14:textId="1CB5315F" w:rsidR="00F627E8" w:rsidRPr="009A7D77" w:rsidRDefault="00F95872" w:rsidP="00F95872">
      <w:pPr>
        <w:spacing w:after="0" w:line="200" w:lineRule="atLeast"/>
        <w:rPr>
          <w:rFonts w:ascii="Arial" w:eastAsia="Yu Gothic UI Light" w:hAnsi="Arial" w:cs="Arial"/>
          <w:sz w:val="21"/>
          <w:szCs w:val="21"/>
        </w:rPr>
      </w:pPr>
      <w:r w:rsidRPr="009A7D77">
        <w:rPr>
          <w:rFonts w:ascii="Arial" w:eastAsia="Yu Gothic UI Light" w:hAnsi="Arial" w:cs="Arial"/>
          <w:i/>
          <w:sz w:val="21"/>
          <w:szCs w:val="21"/>
        </w:rPr>
        <w:t xml:space="preserve">Annalisa Ambrosio, Michele Anelli, Chiara Causo, Morgana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Cavicchioli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Rebecca Cerutti, Giuseppe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Culicchia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Simone Garino, Massimo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Giannoni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Daniela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Gjyzeli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Martino Gozzi, Agapi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Kanellopoulou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Laura Manetti, Roberto Mastroianni, Eleni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Molos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 xml:space="preserve">, Clarissa Moretto, Federico </w:t>
      </w:r>
      <w:proofErr w:type="spellStart"/>
      <w:r w:rsidRPr="009A7D77">
        <w:rPr>
          <w:rFonts w:ascii="Arial" w:eastAsia="Yu Gothic UI Light" w:hAnsi="Arial" w:cs="Arial"/>
          <w:i/>
          <w:sz w:val="21"/>
          <w:szCs w:val="21"/>
        </w:rPr>
        <w:t>Morgando</w:t>
      </w:r>
      <w:proofErr w:type="spellEnd"/>
      <w:r w:rsidRPr="009A7D77">
        <w:rPr>
          <w:rFonts w:ascii="Arial" w:eastAsia="Yu Gothic UI Light" w:hAnsi="Arial" w:cs="Arial"/>
          <w:i/>
          <w:sz w:val="21"/>
          <w:szCs w:val="21"/>
        </w:rPr>
        <w:t>, Lucia Santoni, Diana Sonetto, Andrea Stefanelli, Danilo Zagaria</w:t>
      </w:r>
    </w:p>
    <w:sectPr w:rsidR="00F627E8" w:rsidRPr="009A7D77" w:rsidSect="009D4E5E">
      <w:headerReference w:type="default" r:id="rId11"/>
      <w:type w:val="continuous"/>
      <w:pgSz w:w="11906" w:h="16838"/>
      <w:pgMar w:top="1370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AB17B" w14:textId="77777777" w:rsidR="003669C6" w:rsidRDefault="003669C6" w:rsidP="00772608">
      <w:pPr>
        <w:spacing w:after="0" w:line="240" w:lineRule="auto"/>
      </w:pPr>
      <w:r>
        <w:separator/>
      </w:r>
    </w:p>
  </w:endnote>
  <w:endnote w:type="continuationSeparator" w:id="0">
    <w:p w14:paraId="39A580A1" w14:textId="77777777" w:rsidR="003669C6" w:rsidRDefault="003669C6" w:rsidP="0077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ABE7" w14:textId="77777777" w:rsidR="003669C6" w:rsidRDefault="003669C6" w:rsidP="00772608">
      <w:pPr>
        <w:spacing w:after="0" w:line="240" w:lineRule="auto"/>
      </w:pPr>
      <w:r>
        <w:separator/>
      </w:r>
    </w:p>
  </w:footnote>
  <w:footnote w:type="continuationSeparator" w:id="0">
    <w:p w14:paraId="446393DE" w14:textId="77777777" w:rsidR="003669C6" w:rsidRDefault="003669C6" w:rsidP="00772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1298F" w14:textId="39BF2B50" w:rsidR="00EE3CFD" w:rsidRDefault="00EE3CFD" w:rsidP="00A8621B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2DA3"/>
        <w:sz w:val="24"/>
        <w:szCs w:val="24"/>
      </w:rPr>
    </w:pPr>
  </w:p>
  <w:p w14:paraId="51EBBE0E" w14:textId="4AA6E5C5" w:rsidR="00772608" w:rsidRDefault="00772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FB3A3" w14:textId="77777777" w:rsidR="00140A7B" w:rsidRPr="009D4E5E" w:rsidRDefault="00140A7B" w:rsidP="009D4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70F41"/>
    <w:multiLevelType w:val="hybridMultilevel"/>
    <w:tmpl w:val="25B2A768"/>
    <w:lvl w:ilvl="0" w:tplc="B09E2F9E">
      <w:start w:val="1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86EB9"/>
    <w:multiLevelType w:val="hybridMultilevel"/>
    <w:tmpl w:val="1B2A892E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1A2C0E"/>
    <w:multiLevelType w:val="multilevel"/>
    <w:tmpl w:val="CD98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658D0"/>
    <w:multiLevelType w:val="multilevel"/>
    <w:tmpl w:val="CA38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CB6730"/>
    <w:multiLevelType w:val="hybridMultilevel"/>
    <w:tmpl w:val="B7DE54A8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FFB672C"/>
    <w:multiLevelType w:val="hybridMultilevel"/>
    <w:tmpl w:val="5D70F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02F6B"/>
    <w:multiLevelType w:val="multilevel"/>
    <w:tmpl w:val="CD98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8"/>
    <w:rsid w:val="00003991"/>
    <w:rsid w:val="00093A44"/>
    <w:rsid w:val="000D2FDC"/>
    <w:rsid w:val="000D5DDA"/>
    <w:rsid w:val="00134203"/>
    <w:rsid w:val="00135E31"/>
    <w:rsid w:val="00140A7B"/>
    <w:rsid w:val="00156C64"/>
    <w:rsid w:val="001603D1"/>
    <w:rsid w:val="001F3877"/>
    <w:rsid w:val="002404F8"/>
    <w:rsid w:val="002F57F5"/>
    <w:rsid w:val="00356DE8"/>
    <w:rsid w:val="003669C6"/>
    <w:rsid w:val="003B1A32"/>
    <w:rsid w:val="003D2FF8"/>
    <w:rsid w:val="003E0CA4"/>
    <w:rsid w:val="003F1954"/>
    <w:rsid w:val="0056548F"/>
    <w:rsid w:val="00570146"/>
    <w:rsid w:val="00575252"/>
    <w:rsid w:val="00587A09"/>
    <w:rsid w:val="00597D0B"/>
    <w:rsid w:val="005A070C"/>
    <w:rsid w:val="00682A15"/>
    <w:rsid w:val="00686B86"/>
    <w:rsid w:val="006D07CE"/>
    <w:rsid w:val="00772608"/>
    <w:rsid w:val="00793F09"/>
    <w:rsid w:val="007A7968"/>
    <w:rsid w:val="007D17D4"/>
    <w:rsid w:val="007E75CD"/>
    <w:rsid w:val="00814DC5"/>
    <w:rsid w:val="008B3337"/>
    <w:rsid w:val="008D0E13"/>
    <w:rsid w:val="008E54B0"/>
    <w:rsid w:val="009502C8"/>
    <w:rsid w:val="00961160"/>
    <w:rsid w:val="009A7D77"/>
    <w:rsid w:val="009D4E5E"/>
    <w:rsid w:val="00A101E8"/>
    <w:rsid w:val="00A8621B"/>
    <w:rsid w:val="00A96300"/>
    <w:rsid w:val="00AD2F53"/>
    <w:rsid w:val="00B04F9E"/>
    <w:rsid w:val="00B16BB5"/>
    <w:rsid w:val="00B461CC"/>
    <w:rsid w:val="00B63AA3"/>
    <w:rsid w:val="00B86718"/>
    <w:rsid w:val="00BC00EC"/>
    <w:rsid w:val="00C72B18"/>
    <w:rsid w:val="00CE71A3"/>
    <w:rsid w:val="00D0499A"/>
    <w:rsid w:val="00D33178"/>
    <w:rsid w:val="00D71780"/>
    <w:rsid w:val="00E04663"/>
    <w:rsid w:val="00E91324"/>
    <w:rsid w:val="00EB58CC"/>
    <w:rsid w:val="00EB6CE7"/>
    <w:rsid w:val="00EE3CFD"/>
    <w:rsid w:val="00EF13BB"/>
    <w:rsid w:val="00F57C00"/>
    <w:rsid w:val="00F627E8"/>
    <w:rsid w:val="00F95691"/>
    <w:rsid w:val="00F9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F60F"/>
  <w15:chartTrackingRefBased/>
  <w15:docId w15:val="{FBE375B6-571E-4F4A-9EF6-301BADFB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26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608"/>
  </w:style>
  <w:style w:type="paragraph" w:styleId="Pidipagina">
    <w:name w:val="footer"/>
    <w:basedOn w:val="Normale"/>
    <w:link w:val="PidipaginaCarattere"/>
    <w:uiPriority w:val="99"/>
    <w:unhideWhenUsed/>
    <w:rsid w:val="007726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608"/>
  </w:style>
  <w:style w:type="character" w:styleId="Collegamentoipertestuale">
    <w:name w:val="Hyperlink"/>
    <w:basedOn w:val="Carpredefinitoparagrafo"/>
    <w:uiPriority w:val="99"/>
    <w:unhideWhenUsed/>
    <w:rsid w:val="00772608"/>
    <w:rPr>
      <w:color w:val="0563C1" w:themeColor="hyperlink"/>
      <w:u w:val="single"/>
    </w:rPr>
  </w:style>
  <w:style w:type="paragraph" w:customStyle="1" w:styleId="Default">
    <w:name w:val="Default"/>
    <w:rsid w:val="00F627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A7968"/>
    <w:pPr>
      <w:spacing w:after="200" w:line="276" w:lineRule="auto"/>
      <w:ind w:left="720"/>
      <w:contextualSpacing/>
    </w:pPr>
  </w:style>
  <w:style w:type="paragraph" w:customStyle="1" w:styleId="Pa2">
    <w:name w:val="Pa2"/>
    <w:basedOn w:val="Normale"/>
    <w:next w:val="Normale"/>
    <w:uiPriority w:val="99"/>
    <w:rsid w:val="007A7968"/>
    <w:pPr>
      <w:autoSpaceDE w:val="0"/>
      <w:autoSpaceDN w:val="0"/>
      <w:adjustRightInd w:val="0"/>
      <w:spacing w:after="0" w:line="241" w:lineRule="atLeast"/>
    </w:pPr>
    <w:rPr>
      <w:rFonts w:ascii="Calisto MT" w:hAnsi="Calisto MT"/>
      <w:sz w:val="24"/>
      <w:szCs w:val="24"/>
    </w:rPr>
  </w:style>
  <w:style w:type="character" w:customStyle="1" w:styleId="A1">
    <w:name w:val="A1"/>
    <w:uiPriority w:val="99"/>
    <w:rsid w:val="007A7968"/>
    <w:rPr>
      <w:rFonts w:ascii="Calisto MT" w:hAnsi="Calisto MT" w:cs="Calisto MT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M\VILLA%20DELLA%20REGINA\QUEEN\Direzione%20Regionale%20D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Direzione Regionale DD</Template>
  <TotalTime>452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Amalfitano</dc:creator>
  <cp:keywords/>
  <dc:description/>
  <cp:lastModifiedBy>Maria D'amuri</cp:lastModifiedBy>
  <cp:revision>33</cp:revision>
  <dcterms:created xsi:type="dcterms:W3CDTF">2025-03-04T10:58:00Z</dcterms:created>
  <dcterms:modified xsi:type="dcterms:W3CDTF">2025-04-08T12:29:00Z</dcterms:modified>
</cp:coreProperties>
</file>